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F8CB23" w14:textId="34C1FB41" w:rsidR="00A857E6" w:rsidRPr="00B24C36" w:rsidRDefault="00921A79" w:rsidP="00921A79">
      <w:pPr>
        <w:tabs>
          <w:tab w:val="left" w:pos="8908"/>
        </w:tabs>
        <w:jc w:val="both"/>
        <w:rPr>
          <w:rFonts w:asciiTheme="minorHAnsi" w:hAnsiTheme="minorHAnsi" w:cs="Arial"/>
          <w:b/>
          <w:bCs/>
          <w:sz w:val="20"/>
          <w:szCs w:val="20"/>
        </w:rPr>
      </w:pPr>
      <w:r w:rsidRPr="00B24C36">
        <w:rPr>
          <w:rFonts w:asciiTheme="minorHAnsi" w:hAnsiTheme="minorHAnsi" w:cs="Arial"/>
          <w:b/>
          <w:bCs/>
          <w:sz w:val="20"/>
          <w:szCs w:val="20"/>
        </w:rPr>
        <w:t>Procedura Aperta n. 10/2025, da esperirsi mediante Richiesta di Offerta in Busta Chiusa Digitale, gestita interamente per via telematica, da aggiudicarsi con il criterio del prezzo più basso, ai sensi degli artt. 25, 108 comma 3, e 155 comma 3 lett. c) del D.lgs. n. 36/2023 e s.m.i., per l’affidamento della fornitura di Urea Ad Blue – additivo per sistema abbattimento ossidi di Azoto (SCR) per la flotta Bus di Cotral. CPV</w:t>
      </w:r>
      <w:r w:rsidR="00166B59">
        <w:rPr>
          <w:rFonts w:asciiTheme="minorHAnsi" w:hAnsiTheme="minorHAnsi" w:cs="Arial"/>
          <w:b/>
          <w:bCs/>
          <w:sz w:val="20"/>
          <w:szCs w:val="20"/>
        </w:rPr>
        <w:t xml:space="preserve"> </w:t>
      </w:r>
      <w:r w:rsidRPr="00B24C36">
        <w:rPr>
          <w:rFonts w:asciiTheme="minorHAnsi" w:hAnsiTheme="minorHAnsi" w:cs="Arial"/>
          <w:b/>
          <w:bCs/>
          <w:sz w:val="20"/>
          <w:szCs w:val="20"/>
        </w:rPr>
        <w:t xml:space="preserve">24320000-3. RUP Dario Marcucci – CIG </w:t>
      </w:r>
      <w:r w:rsidR="008E66AA" w:rsidRPr="008E66AA">
        <w:rPr>
          <w:rFonts w:asciiTheme="minorHAnsi" w:hAnsiTheme="minorHAnsi" w:cs="Arial"/>
          <w:b/>
          <w:bCs/>
          <w:sz w:val="20"/>
          <w:szCs w:val="20"/>
        </w:rPr>
        <w:t>B7BFD1DA0A</w:t>
      </w:r>
    </w:p>
    <w:p w14:paraId="7481ADB9" w14:textId="77777777" w:rsidR="00921A79" w:rsidRDefault="00921A79" w:rsidP="00921A79">
      <w:pPr>
        <w:tabs>
          <w:tab w:val="left" w:pos="8908"/>
        </w:tabs>
        <w:jc w:val="both"/>
        <w:rPr>
          <w:rFonts w:ascii="Arial" w:hAnsi="Arial" w:cs="Arial"/>
          <w:b/>
          <w:bCs/>
          <w:sz w:val="20"/>
          <w:szCs w:val="20"/>
        </w:rPr>
      </w:pPr>
    </w:p>
    <w:p w14:paraId="2DF28812" w14:textId="77777777" w:rsidR="00921A79" w:rsidRPr="00A153F4" w:rsidRDefault="00921A79"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a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77777777"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 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4B305569" w14:textId="77777777"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18497F87" w14:textId="77777777" w:rsidR="00F1507F" w:rsidRPr="00B24C36" w:rsidRDefault="00F1507F" w:rsidP="00F1507F">
      <w:pPr>
        <w:autoSpaceDE w:val="0"/>
        <w:autoSpaceDN w:val="0"/>
        <w:adjustRightInd w:val="0"/>
        <w:jc w:val="center"/>
        <w:rPr>
          <w:rFonts w:asciiTheme="minorHAnsi" w:hAnsiTheme="minorHAnsi" w:cs="Arial"/>
          <w:color w:val="000000"/>
          <w:sz w:val="20"/>
          <w:szCs w:val="20"/>
        </w:rPr>
      </w:pP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F65063"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5EEB7855" w14:textId="77777777" w:rsidR="00F1507F" w:rsidRDefault="00F1507F" w:rsidP="00F1507F">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6E1C8E64" w14:textId="77777777" w:rsidR="00166B59" w:rsidRDefault="00166B59" w:rsidP="00F1507F">
      <w:pPr>
        <w:jc w:val="both"/>
        <w:rPr>
          <w:rFonts w:asciiTheme="minorHAnsi" w:hAnsiTheme="minorHAnsi" w:cs="Arial"/>
          <w:sz w:val="20"/>
          <w:szCs w:val="20"/>
        </w:rPr>
      </w:pPr>
    </w:p>
    <w:p w14:paraId="7422968D" w14:textId="658A0BBE" w:rsidR="00166B59" w:rsidRPr="00DB23DC" w:rsidRDefault="00166B59" w:rsidP="00166B59">
      <w:pPr>
        <w:jc w:val="both"/>
        <w:rPr>
          <w:rFonts w:asciiTheme="minorHAnsi" w:hAnsiTheme="minorHAnsi" w:cs="Arial"/>
          <w:sz w:val="20"/>
          <w:szCs w:val="20"/>
        </w:rPr>
      </w:pPr>
      <w:r w:rsidRPr="00DB23DC">
        <w:rPr>
          <w:rFonts w:asciiTheme="minorHAnsi" w:hAnsiTheme="minorHAnsi" w:cs="Arial"/>
          <w:b/>
          <w:sz w:val="20"/>
          <w:szCs w:val="20"/>
        </w:rPr>
        <w:t>PREZZO COMPLESSIVO OFFERTO</w:t>
      </w:r>
      <w:r w:rsidRPr="00DB23DC">
        <w:rPr>
          <w:rFonts w:asciiTheme="minorHAnsi" w:hAnsiTheme="minorHAnsi" w:cs="Arial"/>
          <w:sz w:val="20"/>
          <w:szCs w:val="20"/>
        </w:rPr>
        <w:t xml:space="preserve"> risultante dal prodotto </w:t>
      </w:r>
      <w:r w:rsidR="00752FB3" w:rsidRPr="00DB23DC">
        <w:rPr>
          <w:rFonts w:asciiTheme="minorHAnsi" w:hAnsiTheme="minorHAnsi" w:cs="Arial"/>
          <w:sz w:val="20"/>
          <w:szCs w:val="20"/>
        </w:rPr>
        <w:t>del</w:t>
      </w:r>
      <w:r w:rsidRPr="00DB23DC">
        <w:rPr>
          <w:rFonts w:asciiTheme="minorHAnsi" w:hAnsiTheme="minorHAnsi" w:cs="Arial"/>
          <w:sz w:val="20"/>
          <w:szCs w:val="20"/>
        </w:rPr>
        <w:t xml:space="preserve"> prezzo offerto, espresso in termini di €/litro approssimato alla seconda cifra decimale inferiore rispetto all’importo posto a base di gara, pari a 0,40 €/Litro, </w:t>
      </w:r>
      <w:r w:rsidR="00752FB3" w:rsidRPr="00DB23DC">
        <w:rPr>
          <w:rFonts w:asciiTheme="minorHAnsi" w:hAnsiTheme="minorHAnsi" w:cs="Arial"/>
          <w:sz w:val="20"/>
          <w:szCs w:val="20"/>
        </w:rPr>
        <w:t>per il</w:t>
      </w:r>
      <w:r w:rsidRPr="00DB23DC">
        <w:rPr>
          <w:rFonts w:asciiTheme="minorHAnsi" w:hAnsiTheme="minorHAnsi" w:cs="Arial"/>
          <w:sz w:val="20"/>
          <w:szCs w:val="20"/>
        </w:rPr>
        <w:t xml:space="preserve"> numero di litri (1.300.000) (in cifre):</w:t>
      </w:r>
    </w:p>
    <w:p w14:paraId="6DF6905D" w14:textId="77777777" w:rsidR="00166B59" w:rsidRPr="00DB23DC" w:rsidRDefault="00166B59" w:rsidP="00166B59">
      <w:pPr>
        <w:jc w:val="both"/>
        <w:rPr>
          <w:rFonts w:asciiTheme="minorHAnsi" w:hAnsiTheme="minorHAnsi" w:cs="Arial"/>
          <w:sz w:val="20"/>
          <w:szCs w:val="20"/>
        </w:rPr>
      </w:pPr>
    </w:p>
    <w:p w14:paraId="01C5964A" w14:textId="77777777" w:rsidR="000A13E6" w:rsidRPr="00DB23DC" w:rsidRDefault="000A13E6" w:rsidP="000A13E6">
      <w:pPr>
        <w:rPr>
          <w:rFonts w:asciiTheme="minorHAnsi" w:hAnsiTheme="minorHAnsi" w:cs="Arial"/>
          <w:sz w:val="20"/>
          <w:szCs w:val="20"/>
        </w:rPr>
      </w:pPr>
      <w:sdt>
        <w:sdtPr>
          <w:rPr>
            <w:rFonts w:asciiTheme="minorHAnsi" w:hAnsiTheme="minorHAnsi" w:cs="Arial"/>
            <w:sz w:val="20"/>
            <w:szCs w:val="20"/>
          </w:rPr>
          <w:id w:val="935323190"/>
          <w:placeholder>
            <w:docPart w:val="ED534F2E006C427FAE73B279C7716F15"/>
          </w:placeholder>
          <w:text/>
        </w:sdtPr>
        <w:sdtContent>
          <w:r w:rsidRPr="00DB23DC">
            <w:rPr>
              <w:rFonts w:asciiTheme="minorHAnsi" w:hAnsiTheme="minorHAnsi" w:cs="Arial"/>
              <w:sz w:val="20"/>
              <w:szCs w:val="20"/>
            </w:rPr>
            <w:t>…………………………………………………………………………………………………………………..</w:t>
          </w:r>
        </w:sdtContent>
      </w:sdt>
    </w:p>
    <w:p w14:paraId="3E3ACE40" w14:textId="77777777" w:rsidR="00166B59" w:rsidRPr="00DB23DC" w:rsidRDefault="00166B59" w:rsidP="00166B59">
      <w:pPr>
        <w:jc w:val="both"/>
        <w:rPr>
          <w:rFonts w:asciiTheme="minorHAnsi" w:hAnsiTheme="minorHAnsi" w:cs="Arial"/>
          <w:sz w:val="20"/>
          <w:szCs w:val="20"/>
        </w:rPr>
      </w:pPr>
      <w:bookmarkStart w:id="0" w:name="_GoBack"/>
      <w:bookmarkEnd w:id="0"/>
    </w:p>
    <w:p w14:paraId="71073B9F" w14:textId="26C59393" w:rsidR="00166B59" w:rsidRPr="00DB23DC" w:rsidRDefault="00166B59" w:rsidP="00166B59">
      <w:pPr>
        <w:jc w:val="both"/>
        <w:rPr>
          <w:rFonts w:asciiTheme="minorHAnsi" w:hAnsiTheme="minorHAnsi" w:cs="Arial"/>
          <w:sz w:val="20"/>
          <w:szCs w:val="20"/>
        </w:rPr>
      </w:pPr>
      <w:r w:rsidRPr="00DB23DC">
        <w:rPr>
          <w:rFonts w:asciiTheme="minorHAnsi" w:hAnsiTheme="minorHAnsi" w:cs="Arial"/>
          <w:b/>
          <w:sz w:val="20"/>
          <w:szCs w:val="20"/>
        </w:rPr>
        <w:t>PREZZO COMPLESSIVO OFFERTO</w:t>
      </w:r>
      <w:r w:rsidRPr="00DB23DC">
        <w:rPr>
          <w:rFonts w:asciiTheme="minorHAnsi" w:hAnsiTheme="minorHAnsi" w:cs="Arial"/>
          <w:sz w:val="20"/>
          <w:szCs w:val="20"/>
        </w:rPr>
        <w:t xml:space="preserve"> risultante dal prodotto </w:t>
      </w:r>
      <w:r w:rsidR="00752FB3" w:rsidRPr="00DB23DC">
        <w:rPr>
          <w:rFonts w:asciiTheme="minorHAnsi" w:hAnsiTheme="minorHAnsi" w:cs="Arial"/>
          <w:sz w:val="20"/>
          <w:szCs w:val="20"/>
        </w:rPr>
        <w:t>del</w:t>
      </w:r>
      <w:r w:rsidRPr="00DB23DC">
        <w:rPr>
          <w:rFonts w:asciiTheme="minorHAnsi" w:hAnsiTheme="minorHAnsi" w:cs="Arial"/>
          <w:sz w:val="20"/>
          <w:szCs w:val="20"/>
        </w:rPr>
        <w:t xml:space="preserve"> prezzo offerto, espresso in termini di €/litro approssimato alla seconda cifra decimale inferiore rispetto all’importo posto a base di gara, pari a 0,40 €/Litro, </w:t>
      </w:r>
      <w:r w:rsidR="00752FB3" w:rsidRPr="00DB23DC">
        <w:rPr>
          <w:rFonts w:asciiTheme="minorHAnsi" w:hAnsiTheme="minorHAnsi" w:cs="Arial"/>
          <w:sz w:val="20"/>
          <w:szCs w:val="20"/>
        </w:rPr>
        <w:t xml:space="preserve">per il </w:t>
      </w:r>
      <w:r w:rsidRPr="00DB23DC">
        <w:rPr>
          <w:rFonts w:asciiTheme="minorHAnsi" w:hAnsiTheme="minorHAnsi" w:cs="Arial"/>
          <w:sz w:val="20"/>
          <w:szCs w:val="20"/>
        </w:rPr>
        <w:t>numero di litri (1.300.000) (in lettere):</w:t>
      </w:r>
    </w:p>
    <w:p w14:paraId="3D8742D1" w14:textId="77777777" w:rsidR="00166B59" w:rsidRPr="00DB23DC" w:rsidRDefault="00166B59" w:rsidP="00166B59">
      <w:pPr>
        <w:jc w:val="both"/>
        <w:rPr>
          <w:rFonts w:asciiTheme="minorHAnsi" w:hAnsiTheme="minorHAnsi" w:cs="Arial"/>
          <w:sz w:val="20"/>
          <w:szCs w:val="20"/>
        </w:rPr>
      </w:pPr>
    </w:p>
    <w:p w14:paraId="7827AE5D" w14:textId="77777777" w:rsidR="000A13E6" w:rsidRPr="00DB23DC" w:rsidRDefault="000A13E6" w:rsidP="000A13E6">
      <w:pPr>
        <w:rPr>
          <w:rFonts w:asciiTheme="minorHAnsi" w:hAnsiTheme="minorHAnsi" w:cs="Arial"/>
          <w:sz w:val="20"/>
          <w:szCs w:val="20"/>
        </w:rPr>
      </w:pPr>
      <w:sdt>
        <w:sdtPr>
          <w:rPr>
            <w:rFonts w:asciiTheme="minorHAnsi" w:hAnsiTheme="minorHAnsi" w:cs="Arial"/>
            <w:sz w:val="20"/>
            <w:szCs w:val="20"/>
          </w:rPr>
          <w:id w:val="218643508"/>
          <w:placeholder>
            <w:docPart w:val="3504F879A723407496320F65BE0F679C"/>
          </w:placeholder>
          <w:text/>
        </w:sdtPr>
        <w:sdtContent>
          <w:r w:rsidRPr="00DB23DC">
            <w:rPr>
              <w:rFonts w:asciiTheme="minorHAnsi" w:hAnsiTheme="minorHAnsi" w:cs="Arial"/>
              <w:sz w:val="20"/>
              <w:szCs w:val="20"/>
            </w:rPr>
            <w:t>…………………………………………………………………………………………………………………..</w:t>
          </w:r>
        </w:sdtContent>
      </w:sdt>
    </w:p>
    <w:p w14:paraId="43E3488E" w14:textId="77777777" w:rsidR="00166B59" w:rsidRPr="00DB23DC" w:rsidRDefault="00166B59" w:rsidP="00166B59">
      <w:pPr>
        <w:jc w:val="both"/>
        <w:rPr>
          <w:rFonts w:asciiTheme="minorHAnsi" w:hAnsiTheme="minorHAnsi" w:cs="Arial"/>
          <w:sz w:val="20"/>
          <w:szCs w:val="20"/>
        </w:rPr>
      </w:pPr>
    </w:p>
    <w:p w14:paraId="01634ED3" w14:textId="6C93881A" w:rsidR="00166B59" w:rsidRPr="00DB23DC" w:rsidRDefault="00166B59" w:rsidP="00166B59">
      <w:pPr>
        <w:jc w:val="both"/>
        <w:rPr>
          <w:rFonts w:asciiTheme="minorHAnsi" w:hAnsiTheme="minorHAnsi" w:cs="Arial"/>
          <w:b/>
          <w:sz w:val="20"/>
          <w:szCs w:val="20"/>
        </w:rPr>
      </w:pPr>
      <w:r w:rsidRPr="00DB23DC">
        <w:rPr>
          <w:rFonts w:asciiTheme="minorHAnsi" w:hAnsiTheme="minorHAnsi" w:cs="Arial"/>
          <w:sz w:val="20"/>
          <w:szCs w:val="20"/>
        </w:rPr>
        <w:t>Più basso rispetto al valore complessivo della fornitura pari a</w:t>
      </w:r>
      <w:r w:rsidRPr="00DB23DC">
        <w:rPr>
          <w:rFonts w:asciiTheme="minorHAnsi" w:hAnsiTheme="minorHAnsi" w:cs="Arial"/>
          <w:b/>
          <w:sz w:val="20"/>
          <w:szCs w:val="20"/>
        </w:rPr>
        <w:t xml:space="preserve"> € 520.000</w:t>
      </w:r>
    </w:p>
    <w:p w14:paraId="72D940C2" w14:textId="77777777" w:rsidR="00166B59" w:rsidRPr="00DB23DC" w:rsidRDefault="00166B59" w:rsidP="00166B59">
      <w:pPr>
        <w:jc w:val="both"/>
        <w:rPr>
          <w:rFonts w:asciiTheme="minorHAnsi" w:hAnsiTheme="minorHAnsi" w:cs="Arial"/>
          <w:b/>
          <w:sz w:val="20"/>
          <w:szCs w:val="20"/>
        </w:rPr>
      </w:pPr>
    </w:p>
    <w:p w14:paraId="520665A0" w14:textId="6B85CA2C" w:rsidR="00F8468E" w:rsidRPr="00DB23DC" w:rsidRDefault="00F1507F" w:rsidP="00BA7887">
      <w:pPr>
        <w:rPr>
          <w:rFonts w:asciiTheme="minorHAnsi" w:hAnsiTheme="minorHAnsi" w:cs="Arial"/>
          <w:sz w:val="20"/>
          <w:szCs w:val="20"/>
        </w:rPr>
      </w:pPr>
      <w:r w:rsidRPr="00DB23DC">
        <w:rPr>
          <w:rFonts w:asciiTheme="minorHAnsi" w:hAnsiTheme="minorHAnsi" w:cs="Arial"/>
          <w:sz w:val="20"/>
          <w:szCs w:val="20"/>
        </w:rPr>
        <w:t xml:space="preserve"> </w:t>
      </w:r>
    </w:p>
    <w:p w14:paraId="37CFE4B2" w14:textId="0653CCF7" w:rsidR="00A2363C" w:rsidRPr="00DB23DC" w:rsidRDefault="00A2363C" w:rsidP="00A2363C">
      <w:pPr>
        <w:tabs>
          <w:tab w:val="left" w:pos="2776"/>
        </w:tabs>
        <w:spacing w:line="276" w:lineRule="auto"/>
        <w:jc w:val="both"/>
        <w:rPr>
          <w:rFonts w:asciiTheme="minorHAnsi" w:eastAsia="Calibri" w:hAnsiTheme="minorHAnsi" w:cs="Arial"/>
          <w:sz w:val="20"/>
          <w:szCs w:val="20"/>
          <w:lang w:eastAsia="en-US"/>
        </w:rPr>
      </w:pPr>
      <w:r w:rsidRPr="00DB23DC">
        <w:rPr>
          <w:rFonts w:asciiTheme="minorHAnsi" w:eastAsia="Calibri" w:hAnsiTheme="minorHAnsi" w:cs="Arial"/>
          <w:sz w:val="20"/>
          <w:szCs w:val="20"/>
          <w:lang w:eastAsia="en-US"/>
        </w:rPr>
        <w:t xml:space="preserve">- </w:t>
      </w:r>
      <w:r w:rsidR="00166B59" w:rsidRPr="00DB23DC">
        <w:rPr>
          <w:rFonts w:asciiTheme="minorHAnsi" w:eastAsia="Calibri" w:hAnsiTheme="minorHAnsi" w:cs="Arial"/>
          <w:b/>
          <w:sz w:val="20"/>
          <w:szCs w:val="20"/>
          <w:lang w:eastAsia="en-US"/>
        </w:rPr>
        <w:t>PREZZO OFFERTO</w:t>
      </w:r>
      <w:r w:rsidRPr="00DB23DC">
        <w:rPr>
          <w:rFonts w:asciiTheme="minorHAnsi" w:eastAsia="Calibri" w:hAnsiTheme="minorHAnsi" w:cs="Arial"/>
          <w:sz w:val="20"/>
          <w:szCs w:val="20"/>
          <w:lang w:eastAsia="en-US"/>
        </w:rPr>
        <w:t xml:space="preserve">, espresso in termini di €/litro, approssimato alla seconda cifra decimale </w:t>
      </w:r>
      <w:r w:rsidRPr="00DB23DC">
        <w:rPr>
          <w:rFonts w:asciiTheme="minorHAnsi" w:hAnsiTheme="minorHAnsi" w:cs="Arial"/>
          <w:i/>
          <w:sz w:val="20"/>
          <w:szCs w:val="20"/>
        </w:rPr>
        <w:t>(in cifre</w:t>
      </w:r>
      <w:r w:rsidRPr="00DB23DC">
        <w:rPr>
          <w:rFonts w:asciiTheme="minorHAnsi" w:hAnsiTheme="minorHAnsi" w:cs="Arial"/>
          <w:sz w:val="20"/>
          <w:szCs w:val="20"/>
        </w:rPr>
        <w:t>):</w:t>
      </w:r>
    </w:p>
    <w:p w14:paraId="3D85491F" w14:textId="77777777" w:rsidR="00A2363C" w:rsidRPr="00DB23DC" w:rsidRDefault="00A2363C" w:rsidP="00A2363C">
      <w:pPr>
        <w:rPr>
          <w:rFonts w:asciiTheme="minorHAnsi" w:hAnsiTheme="minorHAnsi" w:cs="Arial"/>
          <w:i/>
          <w:sz w:val="20"/>
          <w:szCs w:val="20"/>
        </w:rPr>
      </w:pPr>
    </w:p>
    <w:p w14:paraId="3D52F68A" w14:textId="77777777" w:rsidR="00A2363C" w:rsidRPr="00DB23DC" w:rsidRDefault="00A2363C" w:rsidP="00A2363C">
      <w:pPr>
        <w:rPr>
          <w:rFonts w:asciiTheme="minorHAnsi" w:hAnsiTheme="minorHAnsi" w:cs="Arial"/>
          <w:sz w:val="20"/>
          <w:szCs w:val="20"/>
        </w:rPr>
      </w:pPr>
      <w:r w:rsidRPr="00DB23DC">
        <w:rPr>
          <w:rFonts w:asciiTheme="minorHAnsi" w:hAnsiTheme="minorHAnsi" w:cs="Arial"/>
          <w:i/>
          <w:sz w:val="20"/>
          <w:szCs w:val="20"/>
        </w:rPr>
        <w:t xml:space="preserve"> </w:t>
      </w:r>
      <w:sdt>
        <w:sdtPr>
          <w:rPr>
            <w:rFonts w:asciiTheme="minorHAnsi" w:hAnsiTheme="minorHAnsi" w:cs="Arial"/>
            <w:sz w:val="20"/>
            <w:szCs w:val="20"/>
          </w:rPr>
          <w:id w:val="-1988315064"/>
          <w:placeholder>
            <w:docPart w:val="C818E91729F64DE780D1012C2AF664DB"/>
          </w:placeholder>
          <w:text/>
        </w:sdtPr>
        <w:sdtEndPr/>
        <w:sdtContent>
          <w:r w:rsidRPr="00DB23DC">
            <w:rPr>
              <w:rFonts w:asciiTheme="minorHAnsi" w:hAnsiTheme="minorHAnsi" w:cs="Arial"/>
              <w:sz w:val="20"/>
              <w:szCs w:val="20"/>
            </w:rPr>
            <w:t>…………………………………………………………………………………………………………………..</w:t>
          </w:r>
        </w:sdtContent>
      </w:sdt>
    </w:p>
    <w:p w14:paraId="32C8E287" w14:textId="77777777" w:rsidR="00A2363C" w:rsidRPr="00DB23DC" w:rsidRDefault="00A2363C" w:rsidP="00A2363C">
      <w:pPr>
        <w:jc w:val="both"/>
        <w:rPr>
          <w:rFonts w:asciiTheme="minorHAnsi" w:hAnsiTheme="minorHAnsi" w:cs="Arial"/>
          <w:i/>
          <w:sz w:val="20"/>
          <w:szCs w:val="20"/>
        </w:rPr>
      </w:pPr>
    </w:p>
    <w:p w14:paraId="5FA71914" w14:textId="282ED17A" w:rsidR="00A2363C" w:rsidRPr="00B24C36" w:rsidRDefault="00A2363C" w:rsidP="00A2363C">
      <w:pPr>
        <w:tabs>
          <w:tab w:val="left" w:pos="2776"/>
        </w:tabs>
        <w:spacing w:line="276" w:lineRule="auto"/>
        <w:jc w:val="both"/>
        <w:rPr>
          <w:rFonts w:asciiTheme="minorHAnsi" w:eastAsia="Calibri" w:hAnsiTheme="minorHAnsi" w:cs="Arial"/>
          <w:sz w:val="20"/>
          <w:szCs w:val="20"/>
          <w:lang w:eastAsia="en-US"/>
        </w:rPr>
      </w:pPr>
      <w:r w:rsidRPr="00DB23DC">
        <w:rPr>
          <w:rFonts w:asciiTheme="minorHAnsi" w:eastAsia="Calibri" w:hAnsiTheme="minorHAnsi" w:cs="Arial"/>
          <w:sz w:val="20"/>
          <w:szCs w:val="20"/>
          <w:lang w:eastAsia="en-US"/>
        </w:rPr>
        <w:t xml:space="preserve">- </w:t>
      </w:r>
      <w:r w:rsidR="00166B59" w:rsidRPr="00DB23DC">
        <w:rPr>
          <w:rFonts w:asciiTheme="minorHAnsi" w:eastAsia="Calibri" w:hAnsiTheme="minorHAnsi" w:cs="Arial"/>
          <w:b/>
          <w:sz w:val="20"/>
          <w:szCs w:val="20"/>
          <w:lang w:eastAsia="en-US"/>
        </w:rPr>
        <w:t>PREZZO OFFERTO</w:t>
      </w:r>
      <w:r w:rsidRPr="00DB23DC">
        <w:rPr>
          <w:rFonts w:asciiTheme="minorHAnsi" w:eastAsia="Calibri" w:hAnsiTheme="minorHAnsi" w:cs="Arial"/>
          <w:sz w:val="20"/>
          <w:szCs w:val="20"/>
          <w:lang w:eastAsia="en-US"/>
        </w:rPr>
        <w:t xml:space="preserve">, espresso in termini di €/litro, approssimato alla seconda cifra decimale (in cifre) </w:t>
      </w:r>
      <w:r w:rsidRPr="00DB23DC">
        <w:rPr>
          <w:rFonts w:asciiTheme="minorHAnsi" w:hAnsiTheme="minorHAnsi" w:cs="Arial"/>
          <w:sz w:val="20"/>
          <w:szCs w:val="20"/>
        </w:rPr>
        <w:t>(</w:t>
      </w:r>
      <w:r w:rsidRPr="00DB23DC">
        <w:rPr>
          <w:rFonts w:asciiTheme="minorHAnsi" w:hAnsiTheme="minorHAnsi" w:cs="Arial"/>
          <w:i/>
          <w:sz w:val="20"/>
          <w:szCs w:val="20"/>
        </w:rPr>
        <w:t>in lettere</w:t>
      </w:r>
      <w:r w:rsidRPr="00DB23DC">
        <w:rPr>
          <w:rFonts w:asciiTheme="minorHAnsi" w:hAnsiTheme="minorHAnsi" w:cs="Arial"/>
          <w:sz w:val="20"/>
          <w:szCs w:val="20"/>
        </w:rPr>
        <w:t>):</w:t>
      </w:r>
    </w:p>
    <w:p w14:paraId="2879EB69" w14:textId="77777777" w:rsidR="00A2363C" w:rsidRPr="00B24C36" w:rsidRDefault="00A2363C" w:rsidP="00A2363C">
      <w:pPr>
        <w:jc w:val="both"/>
        <w:rPr>
          <w:rFonts w:asciiTheme="minorHAnsi" w:hAnsiTheme="minorHAnsi" w:cs="Arial"/>
          <w:i/>
          <w:sz w:val="20"/>
          <w:szCs w:val="20"/>
        </w:rPr>
      </w:pPr>
    </w:p>
    <w:p w14:paraId="6848D822" w14:textId="77777777" w:rsidR="00A2363C" w:rsidRPr="00B24C36" w:rsidRDefault="00F65063" w:rsidP="00A2363C">
      <w:pPr>
        <w:jc w:val="both"/>
        <w:rPr>
          <w:rFonts w:asciiTheme="minorHAnsi" w:hAnsiTheme="minorHAnsi" w:cs="Arial"/>
          <w:sz w:val="20"/>
          <w:szCs w:val="20"/>
        </w:rPr>
      </w:pPr>
      <w:sdt>
        <w:sdtPr>
          <w:rPr>
            <w:rFonts w:asciiTheme="minorHAnsi" w:hAnsiTheme="minorHAnsi" w:cs="Arial"/>
            <w:sz w:val="20"/>
            <w:szCs w:val="20"/>
          </w:rPr>
          <w:id w:val="-105515814"/>
          <w:placeholder>
            <w:docPart w:val="C818E91729F64DE780D1012C2AF664DB"/>
          </w:placeholder>
          <w:text/>
        </w:sdtPr>
        <w:sdtEndPr/>
        <w:sdtContent>
          <w:r w:rsidR="00A2363C" w:rsidRPr="00B24C36">
            <w:rPr>
              <w:rFonts w:asciiTheme="minorHAnsi" w:hAnsiTheme="minorHAnsi" w:cs="Arial"/>
              <w:sz w:val="20"/>
              <w:szCs w:val="20"/>
            </w:rPr>
            <w:t>…………………………………………………………………………………………………………………...</w:t>
          </w:r>
        </w:sdtContent>
      </w:sdt>
    </w:p>
    <w:p w14:paraId="4D988B02" w14:textId="77777777" w:rsidR="00A2363C" w:rsidRPr="00B24C36" w:rsidRDefault="00A2363C" w:rsidP="00A2363C">
      <w:pPr>
        <w:pStyle w:val="LetteraTipo"/>
        <w:spacing w:line="276" w:lineRule="auto"/>
        <w:jc w:val="both"/>
        <w:rPr>
          <w:rFonts w:asciiTheme="minorHAnsi" w:eastAsia="Calibri" w:hAnsiTheme="minorHAnsi"/>
          <w:b/>
        </w:rPr>
      </w:pPr>
    </w:p>
    <w:p w14:paraId="7019B2D3" w14:textId="7040CEFA" w:rsidR="00A2363C" w:rsidRPr="00B24C36" w:rsidRDefault="00166B59" w:rsidP="00A2363C">
      <w:pPr>
        <w:pStyle w:val="LetteraTipo"/>
        <w:spacing w:line="276" w:lineRule="auto"/>
        <w:jc w:val="both"/>
        <w:rPr>
          <w:rFonts w:asciiTheme="minorHAnsi" w:eastAsia="Calibri" w:hAnsiTheme="minorHAnsi"/>
          <w:b/>
        </w:rPr>
      </w:pPr>
      <w:r>
        <w:rPr>
          <w:rFonts w:asciiTheme="minorHAnsi" w:eastAsia="Calibri" w:hAnsiTheme="minorHAnsi"/>
        </w:rPr>
        <w:t xml:space="preserve">Più basso </w:t>
      </w:r>
      <w:r w:rsidR="00A2363C" w:rsidRPr="00B24C36">
        <w:rPr>
          <w:rFonts w:asciiTheme="minorHAnsi" w:eastAsia="Calibri" w:hAnsiTheme="minorHAnsi"/>
        </w:rPr>
        <w:t>rispetto all’importo posto a base di gara</w:t>
      </w:r>
      <w:r w:rsidR="00A2363C" w:rsidRPr="00B24C36">
        <w:rPr>
          <w:rFonts w:asciiTheme="minorHAnsi" w:eastAsia="Calibri" w:hAnsiTheme="minorHAnsi"/>
          <w:b/>
        </w:rPr>
        <w:t xml:space="preserve">, </w:t>
      </w:r>
      <w:r w:rsidR="00A2363C" w:rsidRPr="00B24C36">
        <w:rPr>
          <w:rFonts w:asciiTheme="minorHAnsi" w:eastAsia="Calibri" w:hAnsiTheme="minorHAnsi"/>
        </w:rPr>
        <w:t>pari a</w:t>
      </w:r>
      <w:r w:rsidR="00921A79" w:rsidRPr="00B24C36">
        <w:rPr>
          <w:rFonts w:asciiTheme="minorHAnsi" w:eastAsia="Calibri" w:hAnsiTheme="minorHAnsi"/>
          <w:b/>
        </w:rPr>
        <w:t xml:space="preserve"> 0,4</w:t>
      </w:r>
      <w:r w:rsidR="00A2363C" w:rsidRPr="00B24C36">
        <w:rPr>
          <w:rFonts w:asciiTheme="minorHAnsi" w:eastAsia="Calibri" w:hAnsiTheme="minorHAnsi"/>
          <w:b/>
        </w:rPr>
        <w:t>0 €/Litro.</w:t>
      </w:r>
    </w:p>
    <w:p w14:paraId="3638362A" w14:textId="77777777" w:rsidR="00FF3FE1" w:rsidRPr="00B24C36" w:rsidRDefault="00FF3FE1"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7AE2F680"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 espressi in cifre e quelli espressi il lettere, preverranno quelli espressi in lettere.</w:t>
      </w:r>
    </w:p>
    <w:p w14:paraId="34DCC5A0" w14:textId="524C3259" w:rsidR="00752FB3" w:rsidRPr="00DB23DC" w:rsidRDefault="00752FB3" w:rsidP="0046330A">
      <w:pPr>
        <w:pStyle w:val="LetteraTipo"/>
        <w:jc w:val="both"/>
        <w:rPr>
          <w:rFonts w:asciiTheme="minorHAnsi" w:hAnsiTheme="minorHAnsi"/>
        </w:rPr>
      </w:pPr>
      <w:r w:rsidRPr="00DB23DC">
        <w:rPr>
          <w:rFonts w:asciiTheme="minorHAnsi" w:hAnsiTheme="minorHAnsi"/>
          <w:b/>
        </w:rPr>
        <w:lastRenderedPageBreak/>
        <w:t>N.B.3</w:t>
      </w:r>
      <w:r w:rsidRPr="00DB23DC">
        <w:rPr>
          <w:rFonts w:asciiTheme="minorHAnsi" w:hAnsiTheme="minorHAnsi"/>
        </w:rPr>
        <w:t xml:space="preserve">: </w:t>
      </w:r>
      <w:r w:rsidR="0043732B" w:rsidRPr="0043732B">
        <w:rPr>
          <w:rFonts w:asciiTheme="minorHAnsi" w:hAnsiTheme="minorHAnsi"/>
        </w:rPr>
        <w:t>in caso di mancata corrispondenza tra Prezzo Complessivo Offerto e l’importo complessivo risultante dal prodotto del prezzo offerto per il numero di litri, il Seggio di gara ricalcolerà il Prezzo Complessivo Offerto partend</w:t>
      </w:r>
      <w:r w:rsidR="0043732B">
        <w:rPr>
          <w:rFonts w:asciiTheme="minorHAnsi" w:hAnsiTheme="minorHAnsi"/>
        </w:rPr>
        <w:t>o dal valore del prezzo offerto</w:t>
      </w:r>
      <w:r w:rsidR="008D1BDE" w:rsidRPr="00DB23DC">
        <w:rPr>
          <w:rFonts w:asciiTheme="minorHAnsi" w:hAnsiTheme="minorHAnsi"/>
        </w:rPr>
        <w:t>.</w:t>
      </w:r>
    </w:p>
    <w:p w14:paraId="70E0BA41" w14:textId="0767EE23" w:rsidR="005C3172" w:rsidRPr="00B24C36" w:rsidRDefault="00A2363C" w:rsidP="0046330A">
      <w:pPr>
        <w:pStyle w:val="LetteraTipo"/>
        <w:jc w:val="both"/>
        <w:rPr>
          <w:rFonts w:asciiTheme="minorHAnsi" w:hAnsiTheme="minorHAnsi"/>
        </w:rPr>
      </w:pPr>
      <w:r w:rsidRPr="00DB23DC">
        <w:rPr>
          <w:rFonts w:asciiTheme="minorHAnsi" w:hAnsiTheme="minorHAnsi"/>
          <w:b/>
        </w:rPr>
        <w:t>N.B.</w:t>
      </w:r>
      <w:r w:rsidR="0043732B">
        <w:rPr>
          <w:rFonts w:asciiTheme="minorHAnsi" w:hAnsiTheme="minorHAnsi"/>
          <w:b/>
        </w:rPr>
        <w:t>4</w:t>
      </w:r>
      <w:r w:rsidR="0046330A" w:rsidRPr="00DB23DC">
        <w:rPr>
          <w:rFonts w:asciiTheme="minorHAnsi" w:hAnsiTheme="minorHAnsi"/>
          <w:b/>
        </w:rPr>
        <w:t>:</w:t>
      </w:r>
      <w:r w:rsidR="0046330A" w:rsidRPr="00DB23DC">
        <w:rPr>
          <w:rFonts w:asciiTheme="minorHAnsi" w:hAnsiTheme="minorHAnsi"/>
        </w:rPr>
        <w:t xml:space="preserve"> l’offerta economica presentata si intende omnicomprensiva e compensativa di tutte le attività che verranno poste in essere per l’espletamento dell’appalto</w:t>
      </w:r>
      <w:r w:rsidR="0046330A" w:rsidRPr="00B24C36">
        <w:rPr>
          <w:rFonts w:asciiTheme="minorHAnsi" w:hAnsiTheme="minorHAnsi"/>
        </w:rPr>
        <w:t xml:space="preserve"> secondo quanto prescritto dalla documentazione di gara.</w:t>
      </w:r>
      <w:r w:rsidR="006D0A76" w:rsidRPr="00B24C36">
        <w:rPr>
          <w:rFonts w:asciiTheme="minorHAnsi" w:hAnsiTheme="minorHAnsi"/>
        </w:rPr>
        <w:t xml:space="preserve"> </w:t>
      </w:r>
    </w:p>
    <w:p w14:paraId="5F0802C9" w14:textId="77777777" w:rsidR="00F1507F"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6E1910A4"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F65063">
      <w:rPr>
        <w:rFonts w:ascii="Arial" w:hAnsi="Arial" w:cs="Arial"/>
        <w:b/>
        <w:noProof/>
        <w:snapToGrid w:val="0"/>
        <w:sz w:val="16"/>
        <w:szCs w:val="16"/>
      </w:rPr>
      <w:t>2</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0285C043"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5"/>
  </w:num>
  <w:num w:numId="17">
    <w:abstractNumId w:val="18"/>
  </w:num>
  <w:num w:numId="18">
    <w:abstractNumId w:val="26"/>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Iw88jGTgLkcANBRSJ5Ayr/MU7Qbx++zZ6Lpx/VCW3lv5lNPsiXzgpstqAbBFeVupJFWzQwn+F71EyvA1/RjdA==" w:salt="qMF42vbM+A12hb3RssDgYA=="/>
  <w:defaultTabStop w:val="708"/>
  <w:hyphenationZone w:val="283"/>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13E6"/>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063"/>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B26012" w:rsidRDefault="002825DF" w:rsidP="002825DF">
          <w:pPr>
            <w:pStyle w:val="C818E91729F64DE780D1012C2AF664DB"/>
          </w:pPr>
          <w:r w:rsidRPr="000D012E">
            <w:rPr>
              <w:rStyle w:val="Testosegnaposto"/>
            </w:rPr>
            <w:t>Fare clic qui per immettere testo.</w:t>
          </w:r>
        </w:p>
      </w:docPartBody>
    </w:docPart>
    <w:docPart>
      <w:docPartPr>
        <w:name w:val="3504F879A723407496320F65BE0F679C"/>
        <w:category>
          <w:name w:val="Generale"/>
          <w:gallery w:val="placeholder"/>
        </w:category>
        <w:types>
          <w:type w:val="bbPlcHdr"/>
        </w:types>
        <w:behaviors>
          <w:behavior w:val="content"/>
        </w:behaviors>
        <w:guid w:val="{BA1C982A-7B53-4767-B177-EC8FCE87DA2A}"/>
      </w:docPartPr>
      <w:docPartBody>
        <w:p w:rsidR="00000000" w:rsidRDefault="007976F0" w:rsidP="007976F0">
          <w:pPr>
            <w:pStyle w:val="3504F879A723407496320F65BE0F679C"/>
          </w:pPr>
          <w:r w:rsidRPr="000D012E">
            <w:rPr>
              <w:rStyle w:val="Testosegnaposto"/>
            </w:rPr>
            <w:t>Fare clic qui per immettere testo.</w:t>
          </w:r>
        </w:p>
      </w:docPartBody>
    </w:docPart>
    <w:docPart>
      <w:docPartPr>
        <w:name w:val="ED534F2E006C427FAE73B279C7716F15"/>
        <w:category>
          <w:name w:val="Generale"/>
          <w:gallery w:val="placeholder"/>
        </w:category>
        <w:types>
          <w:type w:val="bbPlcHdr"/>
        </w:types>
        <w:behaviors>
          <w:behavior w:val="content"/>
        </w:behaviors>
        <w:guid w:val="{E160311A-5207-46BF-B003-AE130D0E8A5C}"/>
      </w:docPartPr>
      <w:docPartBody>
        <w:p w:rsidR="00000000" w:rsidRDefault="007976F0" w:rsidP="007976F0">
          <w:pPr>
            <w:pStyle w:val="ED534F2E006C427FAE73B279C7716F15"/>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609E6"/>
    <w:rsid w:val="0042115E"/>
    <w:rsid w:val="0055333A"/>
    <w:rsid w:val="005F0467"/>
    <w:rsid w:val="0060516A"/>
    <w:rsid w:val="00702EC3"/>
    <w:rsid w:val="00712E23"/>
    <w:rsid w:val="007557D9"/>
    <w:rsid w:val="007976F0"/>
    <w:rsid w:val="008B5DA5"/>
    <w:rsid w:val="0091600E"/>
    <w:rsid w:val="00931F7D"/>
    <w:rsid w:val="00A33B61"/>
    <w:rsid w:val="00A36EA6"/>
    <w:rsid w:val="00B26012"/>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976F0"/>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504F879A723407496320F65BE0F679C">
    <w:name w:val="3504F879A723407496320F65BE0F679C"/>
    <w:rsid w:val="007976F0"/>
  </w:style>
  <w:style w:type="paragraph" w:customStyle="1" w:styleId="ED534F2E006C427FAE73B279C7716F15">
    <w:name w:val="ED534F2E006C427FAE73B279C7716F15"/>
    <w:rsid w:val="007976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73C4F-15D3-4764-ADE7-7415F58B2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39BA8DE3</Template>
  <TotalTime>271</TotalTime>
  <Pages>3</Pages>
  <Words>939</Words>
  <Characters>5929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151</cp:revision>
  <cp:lastPrinted>2017-02-15T13:15:00Z</cp:lastPrinted>
  <dcterms:created xsi:type="dcterms:W3CDTF">2016-11-08T14:49:00Z</dcterms:created>
  <dcterms:modified xsi:type="dcterms:W3CDTF">2025-07-23T13:20:00Z</dcterms:modified>
</cp:coreProperties>
</file>